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河南天成鸽业有限公司用工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>
      <w:pPr>
        <w:spacing w:line="600" w:lineRule="exact"/>
        <w:rPr>
          <w:rFonts w:hint="default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河南天成鸽业有限公司</w:t>
      </w:r>
    </w:p>
    <w:p>
      <w:pPr>
        <w:widowControl w:val="0"/>
        <w:wordWrap/>
        <w:adjustRightInd/>
        <w:snapToGrid/>
        <w:spacing w:line="600" w:lineRule="exact"/>
        <w:ind w:right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基本情况：天成鸽业公司位于河南省舞钢市，是国内大型集种鸽研发、繁育推广及乳鸽、鸽蛋生产销售为一体的综合性现代化鸽业实体单位。建有天成1号肉鸽核心育种场、豫中鹁鸽保种场、一级扩繁场等五大养殖基地，存栏27个肉鸽良种品系和40万对核心种群，年繁育推广高产鸽种50万对，产销乳鸽600万只，鸽蛋500万枚，年创社会经济效益10亿元以上。是中国畜牧业协会鸽业分会会长单位、全国畜牧业标准化技术委员会禽业标准化工作组委员单位。先后被授予全国科普惠农兴村先进单位、国家高新技术企业、农业产业化省重点龙头企业、河南省扶贫龙头企业、河南省专精特新中小企业。</w:t>
      </w:r>
    </w:p>
    <w:p>
      <w:pPr>
        <w:widowControl w:val="0"/>
        <w:wordWrap/>
        <w:adjustRightInd/>
        <w:snapToGrid/>
        <w:spacing w:line="600" w:lineRule="exact"/>
        <w:ind w:right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民营企业</w:t>
      </w:r>
      <w:r>
        <w:rPr>
          <w:rFonts w:ascii="华文中宋" w:hAnsi="华文中宋" w:eastAsia="华文中宋"/>
          <w:b w:val="0"/>
          <w:bCs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 </w:t>
      </w:r>
    </w:p>
    <w:p>
      <w:pPr>
        <w:widowControl w:val="0"/>
        <w:wordWrap/>
        <w:adjustRightInd/>
        <w:snapToGrid/>
        <w:spacing w:line="600" w:lineRule="exact"/>
        <w:ind w:right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农林牧渔</w:t>
      </w:r>
      <w:r>
        <w:rPr>
          <w:rFonts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 </w:t>
      </w:r>
    </w:p>
    <w:p>
      <w:pPr>
        <w:widowControl w:val="0"/>
        <w:wordWrap/>
        <w:adjustRightInd/>
        <w:snapToGrid/>
        <w:spacing w:line="600" w:lineRule="exact"/>
        <w:ind w:right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联系人：</w:t>
      </w:r>
      <w:r>
        <w:rPr>
          <w:rFonts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马志恒</w:t>
      </w:r>
    </w:p>
    <w:p>
      <w:pPr>
        <w:widowControl w:val="0"/>
        <w:wordWrap/>
        <w:adjustRightInd/>
        <w:snapToGrid/>
        <w:spacing w:line="600" w:lineRule="exact"/>
        <w:ind w:right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15039580600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   </w:t>
      </w:r>
    </w:p>
    <w:p>
      <w:pPr>
        <w:widowControl w:val="0"/>
        <w:wordWrap/>
        <w:adjustRightInd/>
        <w:snapToGrid/>
        <w:spacing w:line="600" w:lineRule="exact"/>
        <w:ind w:right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邮箱：tianchenggeye@163.com </w:t>
      </w:r>
    </w:p>
    <w:p>
      <w:pPr>
        <w:widowControl w:val="0"/>
        <w:wordWrap/>
        <w:adjustRightInd/>
        <w:snapToGrid/>
        <w:spacing w:line="600" w:lineRule="exact"/>
        <w:ind w:right="0"/>
        <w:jc w:val="left"/>
        <w:textAlignment w:val="auto"/>
        <w:outlineLvl w:val="9"/>
        <w:rPr>
          <w:rFonts w:ascii="华文中宋" w:hAnsi="华文中宋" w:eastAsia="华文中宋"/>
          <w:b w:val="0"/>
          <w:bCs/>
          <w:sz w:val="28"/>
          <w:szCs w:val="28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岗位</w:t>
      </w:r>
      <w:r>
        <w:rPr>
          <w:rFonts w:ascii="华文中宋" w:hAnsi="华文中宋" w:eastAsia="华文中宋"/>
          <w:b w:val="0"/>
          <w:bCs/>
          <w:sz w:val="28"/>
          <w:szCs w:val="28"/>
        </w:rPr>
        <w:t>/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人数</w:t>
      </w:r>
      <w:r>
        <w:rPr>
          <w:rFonts w:ascii="华文中宋" w:hAnsi="华文中宋" w:eastAsia="华文中宋"/>
          <w:b w:val="0"/>
          <w:bCs/>
          <w:sz w:val="28"/>
          <w:szCs w:val="28"/>
        </w:rPr>
        <w:t>/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岗位条件：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2" w:lineRule="auto"/>
        <w:textAlignment w:val="auto"/>
        <w:rPr>
          <w:rFonts w:hint="default" w:ascii="微软雅黑" w:hAnsi="微软雅黑" w:eastAsia="微软雅黑" w:cs="微软雅黑"/>
          <w:b w:val="0"/>
          <w:bCs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bCs/>
          <w:i w:val="0"/>
          <w:iCs w:val="0"/>
          <w:kern w:val="2"/>
          <w:sz w:val="28"/>
          <w:szCs w:val="28"/>
          <w:lang w:val="en-US" w:eastAsia="zh-CN" w:bidi="ar-SA"/>
        </w:rPr>
        <w:t>1、</w:t>
      </w:r>
      <w:r>
        <w:rPr>
          <w:rFonts w:hint="eastAsia" w:ascii="微软雅黑" w:hAnsi="微软雅黑" w:eastAsia="微软雅黑" w:cs="微软雅黑"/>
          <w:b w:val="0"/>
          <w:bCs/>
          <w:i w:val="0"/>
          <w:iCs w:val="0"/>
          <w:sz w:val="28"/>
          <w:szCs w:val="28"/>
          <w:u w:val="none"/>
          <w:lang w:val="en-US" w:eastAsia="zh-CN"/>
        </w:rPr>
        <w:t>畜牧兽医2名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2" w:lineRule="auto"/>
        <w:textAlignment w:val="auto"/>
        <w:rPr>
          <w:rFonts w:hint="default" w:ascii="仿宋_GB2312" w:hAnsi="仿宋_GB2312" w:eastAsia="仿宋_GB2312" w:cs="仿宋_GB2312"/>
          <w:b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kern w:val="0"/>
          <w:sz w:val="28"/>
          <w:szCs w:val="28"/>
          <w:lang w:val="en-US" w:eastAsia="zh-CN"/>
        </w:rPr>
        <w:t>本科及以上学历，畜牧兽医专业，6000-8000元/月。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2" w:lineRule="auto"/>
        <w:textAlignment w:val="auto"/>
        <w:rPr>
          <w:rFonts w:hint="eastAsia" w:ascii="微软雅黑" w:hAnsi="微软雅黑" w:eastAsia="微软雅黑" w:cs="微软雅黑"/>
          <w:b w:val="0"/>
          <w:bCs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iCs w:val="0"/>
          <w:sz w:val="28"/>
          <w:szCs w:val="28"/>
          <w:u w:val="none"/>
          <w:lang w:val="en-US" w:eastAsia="zh-CN"/>
        </w:rPr>
        <w:t>2、饲养员20名：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2" w:lineRule="auto"/>
        <w:textAlignment w:val="auto"/>
        <w:rPr>
          <w:rFonts w:hint="eastAsia" w:ascii="仿宋_GB2312" w:hAnsi="仿宋_GB2312" w:eastAsia="仿宋_GB2312" w:cs="仿宋_GB2312"/>
          <w:b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kern w:val="0"/>
          <w:sz w:val="28"/>
          <w:szCs w:val="28"/>
          <w:lang w:val="en-US" w:eastAsia="zh-CN"/>
        </w:rPr>
        <w:t>女士优先，53岁以下，身体健康，4800-7000元/月。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2" w:lineRule="auto"/>
        <w:textAlignment w:val="auto"/>
        <w:rPr>
          <w:rFonts w:hint="eastAsia" w:ascii="微软雅黑" w:hAnsi="微软雅黑" w:eastAsia="微软雅黑" w:cs="微软雅黑"/>
          <w:b w:val="0"/>
          <w:bCs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iCs w:val="0"/>
          <w:sz w:val="28"/>
          <w:szCs w:val="28"/>
          <w:u w:val="none"/>
          <w:lang w:val="en-US" w:eastAsia="zh-CN"/>
        </w:rPr>
        <w:t xml:space="preserve">3、生产助理 2名: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2" w:lineRule="auto"/>
        <w:textAlignment w:val="auto"/>
        <w:rPr>
          <w:rFonts w:hint="eastAsia" w:ascii="仿宋_GB2312" w:hAnsi="仿宋_GB2312" w:eastAsia="仿宋_GB2312" w:cs="仿宋_GB2312"/>
          <w:b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kern w:val="0"/>
          <w:sz w:val="28"/>
          <w:szCs w:val="28"/>
          <w:lang w:val="en-US" w:eastAsia="zh-CN"/>
        </w:rPr>
        <w:t>45岁以下,大专及以上学历，执行力强，4500-7000元/月。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2" w:lineRule="auto"/>
        <w:textAlignment w:val="auto"/>
        <w:rPr>
          <w:rFonts w:hint="eastAsia" w:ascii="微软雅黑" w:hAnsi="微软雅黑" w:eastAsia="微软雅黑" w:cs="微软雅黑"/>
          <w:b/>
          <w:bCs w:val="0"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 w:val="0"/>
          <w:i w:val="0"/>
          <w:iCs w:val="0"/>
          <w:sz w:val="28"/>
          <w:szCs w:val="28"/>
          <w:u w:val="none"/>
          <w:lang w:val="en-US" w:eastAsia="zh-CN"/>
        </w:rPr>
        <w:t>4、技术员6名：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2" w:lineRule="auto"/>
        <w:textAlignment w:val="auto"/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kern w:val="0"/>
          <w:sz w:val="28"/>
          <w:szCs w:val="28"/>
          <w:lang w:val="en-US" w:eastAsia="zh-CN"/>
        </w:rPr>
        <w:t>50岁以下，无需经验，身体健康，</w:t>
      </w:r>
      <w:r>
        <w:rPr>
          <w:rFonts w:hint="eastAsia" w:ascii="仿宋_GB2312" w:hAnsi="仿宋_GB2312" w:eastAsia="仿宋_GB2312" w:cs="仿宋_GB2312"/>
          <w:b/>
          <w:bCs w:val="0"/>
          <w:i/>
          <w:iCs/>
          <w:sz w:val="28"/>
          <w:szCs w:val="28"/>
          <w:u w:val="single"/>
          <w:lang w:val="en-US" w:eastAsia="zh-CN"/>
        </w:rPr>
        <w:t>3000-4000元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>/月。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2" w:lineRule="auto"/>
        <w:textAlignment w:val="auto"/>
        <w:rPr>
          <w:rFonts w:hint="eastAsia" w:ascii="微软雅黑" w:hAnsi="微软雅黑" w:eastAsia="微软雅黑" w:cs="微软雅黑"/>
          <w:b/>
          <w:bCs w:val="0"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 w:val="0"/>
          <w:i w:val="0"/>
          <w:iCs w:val="0"/>
          <w:sz w:val="28"/>
          <w:szCs w:val="28"/>
          <w:u w:val="none"/>
          <w:lang w:val="en-US" w:eastAsia="zh-CN"/>
        </w:rPr>
        <w:t>5、后勤水电、维修人员5名：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2" w:lineRule="auto"/>
        <w:textAlignment w:val="auto"/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kern w:val="0"/>
          <w:sz w:val="28"/>
          <w:szCs w:val="28"/>
          <w:lang w:val="en-US" w:eastAsia="zh-CN"/>
        </w:rPr>
        <w:t>男士优先， 55岁以下，身体健康，</w:t>
      </w:r>
      <w:r>
        <w:rPr>
          <w:rFonts w:hint="eastAsia" w:ascii="仿宋_GB2312" w:hAnsi="仿宋_GB2312" w:eastAsia="仿宋_GB2312" w:cs="仿宋_GB2312"/>
          <w:b/>
          <w:bCs w:val="0"/>
          <w:i/>
          <w:iCs/>
          <w:sz w:val="28"/>
          <w:szCs w:val="28"/>
          <w:u w:val="single"/>
          <w:lang w:val="en-US" w:eastAsia="zh-CN"/>
        </w:rPr>
        <w:t>3500-4500元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>/月。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bCs w:val="0"/>
          <w:sz w:val="28"/>
          <w:szCs w:val="28"/>
        </w:rPr>
        <w:t>相关福利：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2" w:lineRule="auto"/>
        <w:textAlignment w:val="auto"/>
        <w:rPr>
          <w:rFonts w:hint="default" w:ascii="仿宋_GB2312" w:hAnsi="仿宋_GB2312" w:eastAsia="仿宋_GB2312" w:cs="仿宋_GB2312"/>
          <w:b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kern w:val="0"/>
          <w:sz w:val="28"/>
          <w:szCs w:val="28"/>
          <w:lang w:val="en-US" w:eastAsia="zh-CN"/>
        </w:rPr>
        <w:t>1、免费食宿，空调、洗浴房、洗衣房设施齐全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2" w:lineRule="auto"/>
        <w:textAlignment w:val="auto"/>
        <w:rPr>
          <w:rFonts w:hint="eastAsia" w:ascii="仿宋_GB2312" w:hAnsi="仿宋_GB2312" w:eastAsia="仿宋_GB2312" w:cs="仿宋_GB2312"/>
          <w:b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kern w:val="0"/>
          <w:sz w:val="28"/>
          <w:szCs w:val="28"/>
          <w:lang w:val="en-US" w:eastAsia="zh-CN"/>
        </w:rPr>
        <w:t>2、有节日福利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2" w:lineRule="auto"/>
        <w:textAlignment w:val="auto"/>
        <w:rPr>
          <w:rFonts w:hint="default" w:ascii="仿宋_GB2312" w:hAnsi="仿宋_GB2312" w:eastAsia="仿宋_GB2312" w:cs="仿宋_GB2312"/>
          <w:b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kern w:val="0"/>
          <w:sz w:val="28"/>
          <w:szCs w:val="28"/>
          <w:lang w:val="en-US" w:eastAsia="zh-CN"/>
        </w:rPr>
        <w:t>3、免费工装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2" w:lineRule="auto"/>
        <w:textAlignment w:val="auto"/>
        <w:rPr>
          <w:rFonts w:hint="eastAsia" w:ascii="华文中宋" w:hAnsi="华文中宋" w:eastAsia="华文中宋"/>
          <w:b/>
          <w:bCs w:val="0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bCs w:val="0"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bCs w:val="0"/>
          <w:sz w:val="28"/>
          <w:szCs w:val="28"/>
          <w:u w:val="none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2" w:lineRule="auto"/>
        <w:jc w:val="both"/>
        <w:textAlignment w:val="auto"/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>1、天成鸽业枣林分厂（舞钢市枣林镇铁路王村东）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2" w:lineRule="auto"/>
        <w:jc w:val="left"/>
        <w:textAlignment w:val="auto"/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>2、天成鸽业武功分厂（舞钢市武功乡大程庄村东）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 w:val="0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bCs w:val="0"/>
          <w:sz w:val="28"/>
          <w:szCs w:val="28"/>
          <w:u w:val="none"/>
        </w:rPr>
        <w:t xml:space="preserve">                                         </w:t>
      </w:r>
    </w:p>
    <w:p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b/>
          <w:bCs w:val="0"/>
          <w:sz w:val="28"/>
          <w:szCs w:val="28"/>
          <w:u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1DDA061F"/>
    <w:rsid w:val="21681610"/>
    <w:rsid w:val="26E848A3"/>
    <w:rsid w:val="2EDC4934"/>
    <w:rsid w:val="320F470F"/>
    <w:rsid w:val="338C0DA0"/>
    <w:rsid w:val="419B0120"/>
    <w:rsid w:val="434D53A5"/>
    <w:rsid w:val="4B972761"/>
    <w:rsid w:val="4C082E1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  <w:rsid w:val="EDBB69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greatwall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591</Words>
  <Characters>674</Characters>
  <Lines>0</Lines>
  <Paragraphs>0</Paragraphs>
  <TotalTime>10</TotalTime>
  <ScaleCrop>false</ScaleCrop>
  <LinksUpToDate>false</LinksUpToDate>
  <CharactersWithSpaces>733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2018-09-18T13:30:00Z</dcterms:created>
  <dc:creator>Administrator</dc:creator>
  <cp:lastModifiedBy>greatwall</cp:lastModifiedBy>
  <dcterms:modified xsi:type="dcterms:W3CDTF">2026-01-22T15:39:01Z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